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C5A3F" w14:textId="1E320363" w:rsidR="00527F1B" w:rsidRPr="00BE4B04" w:rsidRDefault="00C01B6F" w:rsidP="00C01B6F">
      <w:pPr>
        <w:pStyle w:val="Textoindependiente"/>
        <w:spacing w:before="69"/>
        <w:ind w:right="2733"/>
        <w:jc w:val="center"/>
      </w:pPr>
      <w:r w:rsidRPr="00BE4B04">
        <w:t xml:space="preserve">                                          </w:t>
      </w:r>
      <w:r w:rsidR="00AE30B9" w:rsidRPr="00BE4B04">
        <w:t>INFORME</w:t>
      </w:r>
      <w:r w:rsidR="00AE30B9" w:rsidRPr="00BE4B04">
        <w:rPr>
          <w:spacing w:val="-1"/>
        </w:rPr>
        <w:t xml:space="preserve"> </w:t>
      </w:r>
      <w:r w:rsidR="00AE30B9" w:rsidRPr="00BE4B04">
        <w:t>DE</w:t>
      </w:r>
      <w:r w:rsidR="00AE30B9" w:rsidRPr="00BE4B04">
        <w:rPr>
          <w:spacing w:val="-1"/>
        </w:rPr>
        <w:t xml:space="preserve"> </w:t>
      </w:r>
      <w:r w:rsidR="00AE30B9" w:rsidRPr="00BE4B04">
        <w:t>GESTION –</w:t>
      </w:r>
      <w:r w:rsidR="00AE30B9" w:rsidRPr="00BE4B04">
        <w:rPr>
          <w:spacing w:val="-1"/>
        </w:rPr>
        <w:t xml:space="preserve"> </w:t>
      </w:r>
      <w:r w:rsidR="00AE30B9" w:rsidRPr="00BE4B04">
        <w:t>CUOTA</w:t>
      </w:r>
      <w:r w:rsidR="00AE30B9" w:rsidRPr="00BE4B04">
        <w:rPr>
          <w:spacing w:val="-3"/>
        </w:rPr>
        <w:t xml:space="preserve"> </w:t>
      </w:r>
      <w:r w:rsidR="00DB360D" w:rsidRPr="00BE4B04">
        <w:t>0</w:t>
      </w:r>
      <w:r w:rsidR="00B36EA2">
        <w:t>3</w:t>
      </w:r>
    </w:p>
    <w:p w14:paraId="1CBC5A40" w14:textId="06F3F1E0" w:rsidR="00527F1B" w:rsidRPr="00BE4B04" w:rsidRDefault="00AE30B9" w:rsidP="00C01B6F">
      <w:pPr>
        <w:pStyle w:val="Textoindependiente"/>
        <w:spacing w:before="21" w:line="259" w:lineRule="auto"/>
        <w:ind w:left="2858" w:right="2772"/>
        <w:jc w:val="center"/>
      </w:pPr>
      <w:r w:rsidRPr="00BE4B04">
        <w:t>Contrato de Prestación de Servicios</w:t>
      </w:r>
      <w:r w:rsidRPr="00BE4B04">
        <w:rPr>
          <w:spacing w:val="-59"/>
        </w:rPr>
        <w:t xml:space="preserve"> </w:t>
      </w:r>
      <w:r w:rsidRPr="00BE4B04">
        <w:t>No.</w:t>
      </w:r>
      <w:r w:rsidR="00BE4B04" w:rsidRPr="00BE4B04">
        <w:t xml:space="preserve"> 4162.010.26.1.09</w:t>
      </w:r>
      <w:r w:rsidR="00A72F3B">
        <w:t>92</w:t>
      </w:r>
      <w:r w:rsidR="00BE4B04" w:rsidRPr="00BE4B04">
        <w:t>-202</w:t>
      </w:r>
      <w:r w:rsidR="00A72F3B">
        <w:t>5</w:t>
      </w:r>
      <w:r w:rsidRPr="00BE4B04">
        <w:t>.</w:t>
      </w:r>
    </w:p>
    <w:p w14:paraId="1CBC5A42" w14:textId="1D8513E5" w:rsidR="00527F1B" w:rsidRPr="00BE4B04" w:rsidRDefault="00AE30B9" w:rsidP="00C01B6F">
      <w:pPr>
        <w:pStyle w:val="Textoindependiente"/>
        <w:spacing w:line="233" w:lineRule="exact"/>
        <w:ind w:left="2751" w:right="2666"/>
        <w:jc w:val="center"/>
      </w:pPr>
      <w:r w:rsidRPr="00BE4B04">
        <w:t>FECHA</w:t>
      </w:r>
      <w:r w:rsidRPr="000B4BC6">
        <w:t>:</w:t>
      </w:r>
      <w:r w:rsidRPr="000B4BC6">
        <w:rPr>
          <w:spacing w:val="-1"/>
        </w:rPr>
        <w:t xml:space="preserve"> </w:t>
      </w:r>
      <w:r w:rsidR="00BE4B04" w:rsidRPr="000B4BC6">
        <w:rPr>
          <w:spacing w:val="-1"/>
        </w:rPr>
        <w:t>2</w:t>
      </w:r>
      <w:r w:rsidR="00B36EA2">
        <w:rPr>
          <w:spacing w:val="-1"/>
        </w:rPr>
        <w:t>5</w:t>
      </w:r>
      <w:r w:rsidR="00EE4229" w:rsidRPr="000B4BC6">
        <w:t>/0</w:t>
      </w:r>
      <w:r w:rsidR="00B36EA2">
        <w:t>4</w:t>
      </w:r>
      <w:r w:rsidR="00EE4229" w:rsidRPr="000B4BC6">
        <w:t>/202</w:t>
      </w:r>
      <w:r w:rsidR="00A72F3B">
        <w:t>5</w:t>
      </w:r>
    </w:p>
    <w:p w14:paraId="1CBC5A43" w14:textId="77777777" w:rsidR="00527F1B" w:rsidRPr="00BE4B04" w:rsidRDefault="00527F1B" w:rsidP="00C01B6F">
      <w:pPr>
        <w:pStyle w:val="Textoindependiente"/>
        <w:jc w:val="center"/>
        <w:rPr>
          <w:sz w:val="20"/>
        </w:rPr>
      </w:pPr>
    </w:p>
    <w:p w14:paraId="1CBC5A44" w14:textId="77777777" w:rsidR="00527F1B" w:rsidRPr="00BE4B04" w:rsidRDefault="00527F1B">
      <w:pPr>
        <w:pStyle w:val="Textoindependiente"/>
        <w:rPr>
          <w:sz w:val="20"/>
        </w:rPr>
      </w:pPr>
    </w:p>
    <w:p w14:paraId="50E50C23" w14:textId="53E37B0C" w:rsidR="00BE4B04" w:rsidRPr="00A72F3B" w:rsidRDefault="00BE4B04" w:rsidP="00A72F3B">
      <w:pPr>
        <w:pStyle w:val="Textoindependiente"/>
        <w:spacing w:before="212" w:line="264" w:lineRule="auto"/>
        <w:ind w:left="110" w:right="2913"/>
        <w:rPr>
          <w:b/>
          <w:color w:val="FF0000"/>
          <w:sz w:val="24"/>
          <w:szCs w:val="24"/>
        </w:rPr>
      </w:pPr>
      <w:r w:rsidRPr="00A72F3B">
        <w:rPr>
          <w:sz w:val="24"/>
          <w:szCs w:val="24"/>
        </w:rPr>
        <w:t xml:space="preserve">CONTRATISTA: </w:t>
      </w:r>
      <w:r w:rsidRPr="00A72F3B">
        <w:rPr>
          <w:bCs/>
          <w:sz w:val="24"/>
          <w:szCs w:val="24"/>
        </w:rPr>
        <w:t>MABEL ALEJANDRA MEJIA OBANDO</w:t>
      </w:r>
      <w:r w:rsidRPr="00A72F3B">
        <w:rPr>
          <w:sz w:val="24"/>
          <w:szCs w:val="24"/>
        </w:rPr>
        <w:br/>
      </w:r>
      <w:r w:rsidRPr="00A72F3B">
        <w:rPr>
          <w:spacing w:val="-59"/>
          <w:sz w:val="24"/>
          <w:szCs w:val="24"/>
        </w:rPr>
        <w:t xml:space="preserve"> </w:t>
      </w:r>
      <w:r w:rsidRPr="00A72F3B">
        <w:rPr>
          <w:sz w:val="24"/>
          <w:szCs w:val="24"/>
        </w:rPr>
        <w:t>DEPENDENCIA: SUBSECRETARIA DE FOMENTO</w:t>
      </w:r>
      <w:r w:rsidRPr="00A72F3B">
        <w:rPr>
          <w:spacing w:val="1"/>
          <w:sz w:val="24"/>
          <w:szCs w:val="24"/>
        </w:rPr>
        <w:t xml:space="preserve"> </w:t>
      </w:r>
      <w:r w:rsidRPr="00A72F3B">
        <w:rPr>
          <w:sz w:val="24"/>
          <w:szCs w:val="24"/>
        </w:rPr>
        <w:t>SUPERVISOR: TOMAS GUTIERREZ MAÑO</w:t>
      </w:r>
      <w:r w:rsidR="0011775A" w:rsidRPr="00A72F3B">
        <w:rPr>
          <w:sz w:val="24"/>
          <w:szCs w:val="24"/>
        </w:rPr>
        <w:t>S</w:t>
      </w:r>
      <w:r w:rsidRPr="00A72F3B">
        <w:rPr>
          <w:sz w:val="24"/>
          <w:szCs w:val="24"/>
        </w:rPr>
        <w:t>CA</w:t>
      </w:r>
    </w:p>
    <w:p w14:paraId="20C56FDF" w14:textId="77777777" w:rsidR="00BE4B04" w:rsidRPr="00A72F3B" w:rsidRDefault="00BE4B04">
      <w:pPr>
        <w:pStyle w:val="Textoindependiente"/>
        <w:spacing w:before="1"/>
        <w:ind w:left="110"/>
        <w:rPr>
          <w:sz w:val="24"/>
          <w:szCs w:val="24"/>
        </w:rPr>
      </w:pPr>
    </w:p>
    <w:p w14:paraId="1CBC5A49" w14:textId="397A895D" w:rsidR="00527F1B" w:rsidRPr="00A72F3B" w:rsidRDefault="00AE30B9" w:rsidP="00A72F3B">
      <w:pPr>
        <w:pStyle w:val="Textoindependiente"/>
        <w:spacing w:before="1"/>
        <w:ind w:left="110"/>
        <w:jc w:val="both"/>
        <w:rPr>
          <w:sz w:val="24"/>
          <w:szCs w:val="24"/>
        </w:rPr>
      </w:pPr>
      <w:r w:rsidRPr="00A72F3B">
        <w:rPr>
          <w:sz w:val="24"/>
          <w:szCs w:val="24"/>
        </w:rPr>
        <w:t>Por</w:t>
      </w:r>
      <w:r w:rsidRPr="00A72F3B">
        <w:rPr>
          <w:spacing w:val="-3"/>
          <w:sz w:val="24"/>
          <w:szCs w:val="24"/>
        </w:rPr>
        <w:t xml:space="preserve"> </w:t>
      </w:r>
      <w:r w:rsidRPr="00A72F3B">
        <w:rPr>
          <w:sz w:val="24"/>
          <w:szCs w:val="24"/>
        </w:rPr>
        <w:t>medio</w:t>
      </w:r>
      <w:r w:rsidRPr="00A72F3B">
        <w:rPr>
          <w:spacing w:val="-3"/>
          <w:sz w:val="24"/>
          <w:szCs w:val="24"/>
        </w:rPr>
        <w:t xml:space="preserve"> </w:t>
      </w:r>
      <w:r w:rsidRPr="00A72F3B">
        <w:rPr>
          <w:sz w:val="24"/>
          <w:szCs w:val="24"/>
        </w:rPr>
        <w:t>del</w:t>
      </w:r>
      <w:r w:rsidRPr="00A72F3B">
        <w:rPr>
          <w:spacing w:val="-4"/>
          <w:sz w:val="24"/>
          <w:szCs w:val="24"/>
        </w:rPr>
        <w:t xml:space="preserve"> </w:t>
      </w:r>
      <w:r w:rsidRPr="00A72F3B">
        <w:rPr>
          <w:sz w:val="24"/>
          <w:szCs w:val="24"/>
        </w:rPr>
        <w:t>presente</w:t>
      </w:r>
      <w:r w:rsidRPr="00A72F3B">
        <w:rPr>
          <w:spacing w:val="-3"/>
          <w:sz w:val="24"/>
          <w:szCs w:val="24"/>
        </w:rPr>
        <w:t xml:space="preserve"> </w:t>
      </w:r>
      <w:r w:rsidRPr="00A72F3B">
        <w:rPr>
          <w:sz w:val="24"/>
          <w:szCs w:val="24"/>
        </w:rPr>
        <w:t>entrego</w:t>
      </w:r>
      <w:r w:rsidRPr="00A72F3B">
        <w:rPr>
          <w:spacing w:val="-3"/>
          <w:sz w:val="24"/>
          <w:szCs w:val="24"/>
        </w:rPr>
        <w:t xml:space="preserve"> </w:t>
      </w:r>
      <w:r w:rsidRPr="00A72F3B">
        <w:rPr>
          <w:sz w:val="24"/>
          <w:szCs w:val="24"/>
        </w:rPr>
        <w:t>informe</w:t>
      </w:r>
      <w:r w:rsidRPr="00A72F3B">
        <w:rPr>
          <w:spacing w:val="-6"/>
          <w:sz w:val="24"/>
          <w:szCs w:val="24"/>
        </w:rPr>
        <w:t xml:space="preserve"> </w:t>
      </w:r>
      <w:r w:rsidRPr="00A72F3B">
        <w:rPr>
          <w:sz w:val="24"/>
          <w:szCs w:val="24"/>
        </w:rPr>
        <w:t>de</w:t>
      </w:r>
      <w:r w:rsidRPr="00A72F3B">
        <w:rPr>
          <w:spacing w:val="-3"/>
          <w:sz w:val="24"/>
          <w:szCs w:val="24"/>
        </w:rPr>
        <w:t xml:space="preserve"> </w:t>
      </w:r>
      <w:r w:rsidRPr="00A72F3B">
        <w:rPr>
          <w:sz w:val="24"/>
          <w:szCs w:val="24"/>
        </w:rPr>
        <w:t>Gestión</w:t>
      </w:r>
      <w:r w:rsidRPr="00A72F3B">
        <w:rPr>
          <w:spacing w:val="-3"/>
          <w:sz w:val="24"/>
          <w:szCs w:val="24"/>
        </w:rPr>
        <w:t xml:space="preserve"> </w:t>
      </w:r>
      <w:r w:rsidRPr="00A72F3B">
        <w:rPr>
          <w:sz w:val="24"/>
          <w:szCs w:val="24"/>
        </w:rPr>
        <w:t>de</w:t>
      </w:r>
      <w:r w:rsidRPr="00A72F3B">
        <w:rPr>
          <w:spacing w:val="-3"/>
          <w:sz w:val="24"/>
          <w:szCs w:val="24"/>
        </w:rPr>
        <w:t xml:space="preserve"> </w:t>
      </w:r>
      <w:r w:rsidRPr="00A72F3B">
        <w:rPr>
          <w:sz w:val="24"/>
          <w:szCs w:val="24"/>
        </w:rPr>
        <w:t>las</w:t>
      </w:r>
      <w:r w:rsidRPr="00A72F3B">
        <w:rPr>
          <w:spacing w:val="-3"/>
          <w:sz w:val="24"/>
          <w:szCs w:val="24"/>
        </w:rPr>
        <w:t xml:space="preserve"> </w:t>
      </w:r>
      <w:r w:rsidRPr="00A72F3B">
        <w:rPr>
          <w:sz w:val="24"/>
          <w:szCs w:val="24"/>
        </w:rPr>
        <w:t>actividades</w:t>
      </w:r>
      <w:r w:rsidRPr="00A72F3B">
        <w:rPr>
          <w:spacing w:val="-4"/>
          <w:sz w:val="24"/>
          <w:szCs w:val="24"/>
        </w:rPr>
        <w:t xml:space="preserve"> </w:t>
      </w:r>
      <w:r w:rsidRPr="00A72F3B">
        <w:rPr>
          <w:sz w:val="24"/>
          <w:szCs w:val="24"/>
        </w:rPr>
        <w:t>realizadas</w:t>
      </w:r>
      <w:r w:rsidRPr="00A72F3B">
        <w:rPr>
          <w:spacing w:val="-3"/>
          <w:sz w:val="24"/>
          <w:szCs w:val="24"/>
        </w:rPr>
        <w:t xml:space="preserve"> </w:t>
      </w:r>
      <w:r w:rsidRPr="00A72F3B">
        <w:rPr>
          <w:sz w:val="24"/>
          <w:szCs w:val="24"/>
        </w:rPr>
        <w:t>en</w:t>
      </w:r>
      <w:r w:rsidRPr="00A72F3B">
        <w:rPr>
          <w:spacing w:val="-3"/>
          <w:sz w:val="24"/>
          <w:szCs w:val="24"/>
        </w:rPr>
        <w:t xml:space="preserve"> </w:t>
      </w:r>
      <w:r w:rsidRPr="00A72F3B">
        <w:rPr>
          <w:sz w:val="24"/>
          <w:szCs w:val="24"/>
        </w:rPr>
        <w:t>la</w:t>
      </w:r>
      <w:r w:rsidRPr="00A72F3B">
        <w:rPr>
          <w:spacing w:val="2"/>
          <w:sz w:val="24"/>
          <w:szCs w:val="24"/>
        </w:rPr>
        <w:t xml:space="preserve"> </w:t>
      </w:r>
      <w:r w:rsidRPr="00A72F3B">
        <w:rPr>
          <w:sz w:val="24"/>
          <w:szCs w:val="24"/>
        </w:rPr>
        <w:t>SD</w:t>
      </w:r>
      <w:r w:rsidR="00796ADC" w:rsidRPr="00A72F3B">
        <w:rPr>
          <w:sz w:val="24"/>
          <w:szCs w:val="24"/>
        </w:rPr>
        <w:t>R</w:t>
      </w:r>
      <w:r w:rsidR="00A72F3B">
        <w:rPr>
          <w:sz w:val="24"/>
          <w:szCs w:val="24"/>
        </w:rPr>
        <w:t xml:space="preserve"> </w:t>
      </w:r>
      <w:r w:rsidRPr="00A72F3B">
        <w:rPr>
          <w:sz w:val="24"/>
          <w:szCs w:val="24"/>
        </w:rPr>
        <w:t>–</w:t>
      </w:r>
      <w:r w:rsidRPr="00A72F3B">
        <w:rPr>
          <w:spacing w:val="21"/>
          <w:sz w:val="24"/>
          <w:szCs w:val="24"/>
        </w:rPr>
        <w:t xml:space="preserve"> </w:t>
      </w:r>
      <w:r w:rsidRPr="00A72F3B">
        <w:rPr>
          <w:sz w:val="24"/>
          <w:szCs w:val="24"/>
        </w:rPr>
        <w:t>DEPENDENCIA</w:t>
      </w:r>
      <w:r w:rsidRPr="00A72F3B">
        <w:rPr>
          <w:spacing w:val="21"/>
          <w:sz w:val="24"/>
          <w:szCs w:val="24"/>
        </w:rPr>
        <w:t xml:space="preserve"> </w:t>
      </w:r>
      <w:r w:rsidR="00DB360D" w:rsidRPr="00A72F3B">
        <w:rPr>
          <w:sz w:val="24"/>
          <w:szCs w:val="24"/>
        </w:rPr>
        <w:t>SUBSECRETARIA DE FOMENTO</w:t>
      </w:r>
      <w:r w:rsidRPr="00A72F3B">
        <w:rPr>
          <w:sz w:val="24"/>
          <w:szCs w:val="24"/>
        </w:rPr>
        <w:t>,</w:t>
      </w:r>
      <w:r w:rsidRPr="00A72F3B">
        <w:rPr>
          <w:spacing w:val="22"/>
          <w:sz w:val="24"/>
          <w:szCs w:val="24"/>
        </w:rPr>
        <w:t xml:space="preserve"> </w:t>
      </w:r>
      <w:r w:rsidRPr="00A72F3B">
        <w:rPr>
          <w:sz w:val="24"/>
          <w:szCs w:val="24"/>
        </w:rPr>
        <w:t>como</w:t>
      </w:r>
      <w:r w:rsidRPr="00A72F3B">
        <w:rPr>
          <w:spacing w:val="22"/>
          <w:sz w:val="24"/>
          <w:szCs w:val="24"/>
        </w:rPr>
        <w:t xml:space="preserve"> </w:t>
      </w:r>
      <w:r w:rsidRPr="00A72F3B">
        <w:rPr>
          <w:sz w:val="24"/>
          <w:szCs w:val="24"/>
        </w:rPr>
        <w:t>parte</w:t>
      </w:r>
      <w:r w:rsidRPr="00A72F3B">
        <w:rPr>
          <w:spacing w:val="17"/>
          <w:sz w:val="24"/>
          <w:szCs w:val="24"/>
        </w:rPr>
        <w:t xml:space="preserve"> </w:t>
      </w:r>
      <w:r w:rsidRPr="00A72F3B">
        <w:rPr>
          <w:sz w:val="24"/>
          <w:szCs w:val="24"/>
        </w:rPr>
        <w:t>de</w:t>
      </w:r>
      <w:r w:rsidRPr="00A72F3B">
        <w:rPr>
          <w:spacing w:val="21"/>
          <w:sz w:val="24"/>
          <w:szCs w:val="24"/>
        </w:rPr>
        <w:t xml:space="preserve"> </w:t>
      </w:r>
      <w:r w:rsidRPr="00A72F3B">
        <w:rPr>
          <w:sz w:val="24"/>
          <w:szCs w:val="24"/>
        </w:rPr>
        <w:t>la</w:t>
      </w:r>
      <w:r w:rsidRPr="00A72F3B">
        <w:rPr>
          <w:spacing w:val="21"/>
          <w:sz w:val="24"/>
          <w:szCs w:val="24"/>
        </w:rPr>
        <w:t xml:space="preserve"> </w:t>
      </w:r>
      <w:r w:rsidRPr="00A72F3B">
        <w:rPr>
          <w:sz w:val="24"/>
          <w:szCs w:val="24"/>
        </w:rPr>
        <w:t>ejecución</w:t>
      </w:r>
      <w:r w:rsidRPr="00A72F3B">
        <w:rPr>
          <w:spacing w:val="21"/>
          <w:sz w:val="24"/>
          <w:szCs w:val="24"/>
        </w:rPr>
        <w:t xml:space="preserve"> </w:t>
      </w:r>
      <w:r w:rsidRPr="00A72F3B">
        <w:rPr>
          <w:sz w:val="24"/>
          <w:szCs w:val="24"/>
        </w:rPr>
        <w:t>del</w:t>
      </w:r>
      <w:r w:rsidRPr="00A72F3B">
        <w:rPr>
          <w:spacing w:val="-58"/>
          <w:sz w:val="24"/>
          <w:szCs w:val="24"/>
        </w:rPr>
        <w:t xml:space="preserve"> </w:t>
      </w:r>
      <w:r w:rsidRPr="00A72F3B">
        <w:rPr>
          <w:sz w:val="24"/>
          <w:szCs w:val="24"/>
        </w:rPr>
        <w:t>contrato:</w:t>
      </w:r>
      <w:r w:rsidRPr="00A72F3B">
        <w:rPr>
          <w:spacing w:val="-2"/>
          <w:sz w:val="24"/>
          <w:szCs w:val="24"/>
        </w:rPr>
        <w:t xml:space="preserve"> </w:t>
      </w:r>
      <w:r w:rsidRPr="00A72F3B">
        <w:rPr>
          <w:sz w:val="24"/>
          <w:szCs w:val="24"/>
        </w:rPr>
        <w:t>No.4162.010.26.1.</w:t>
      </w:r>
      <w:r w:rsidR="00BE4B04" w:rsidRPr="00A72F3B">
        <w:rPr>
          <w:sz w:val="24"/>
          <w:szCs w:val="24"/>
        </w:rPr>
        <w:t>09</w:t>
      </w:r>
      <w:r w:rsidR="00A72F3B" w:rsidRPr="00A72F3B">
        <w:rPr>
          <w:sz w:val="24"/>
          <w:szCs w:val="24"/>
        </w:rPr>
        <w:t>92</w:t>
      </w:r>
      <w:r w:rsidR="00796ADC" w:rsidRPr="00A72F3B">
        <w:rPr>
          <w:sz w:val="24"/>
          <w:szCs w:val="24"/>
        </w:rPr>
        <w:t>-</w:t>
      </w:r>
      <w:r w:rsidR="00C01B6F" w:rsidRPr="00A72F3B">
        <w:rPr>
          <w:sz w:val="24"/>
          <w:szCs w:val="24"/>
        </w:rPr>
        <w:t>202</w:t>
      </w:r>
      <w:r w:rsidR="00A72F3B" w:rsidRPr="00A72F3B">
        <w:rPr>
          <w:sz w:val="24"/>
          <w:szCs w:val="24"/>
        </w:rPr>
        <w:t>5</w:t>
      </w:r>
    </w:p>
    <w:p w14:paraId="1CBC5A4A" w14:textId="77777777" w:rsidR="00527F1B" w:rsidRPr="00A72F3B" w:rsidRDefault="00527F1B">
      <w:pPr>
        <w:pStyle w:val="Textoindependiente"/>
        <w:spacing w:before="2"/>
        <w:rPr>
          <w:sz w:val="24"/>
          <w:szCs w:val="24"/>
        </w:rPr>
      </w:pPr>
    </w:p>
    <w:p w14:paraId="1CBC5A51" w14:textId="2C9A387E" w:rsidR="00527F1B" w:rsidRPr="00A72F3B" w:rsidRDefault="00AE30B9" w:rsidP="0079013E">
      <w:pPr>
        <w:pStyle w:val="Textoindependiente"/>
        <w:rPr>
          <w:sz w:val="24"/>
          <w:szCs w:val="24"/>
        </w:rPr>
      </w:pPr>
      <w:r w:rsidRPr="00A72F3B">
        <w:rPr>
          <w:sz w:val="24"/>
          <w:szCs w:val="24"/>
        </w:rPr>
        <w:t xml:space="preserve">Cuota </w:t>
      </w:r>
      <w:r w:rsidR="00B36EA2">
        <w:rPr>
          <w:sz w:val="24"/>
          <w:szCs w:val="24"/>
        </w:rPr>
        <w:t>TRES</w:t>
      </w:r>
      <w:r w:rsidR="000A5A3F" w:rsidRPr="00A72F3B">
        <w:rPr>
          <w:sz w:val="24"/>
          <w:szCs w:val="24"/>
        </w:rPr>
        <w:t>:</w:t>
      </w:r>
    </w:p>
    <w:p w14:paraId="76E5BEAA" w14:textId="77777777" w:rsidR="00DB360D" w:rsidRPr="00A72F3B" w:rsidRDefault="00DB360D" w:rsidP="00F050BF">
      <w:pPr>
        <w:pStyle w:val="Textoindependiente"/>
        <w:ind w:left="110"/>
        <w:rPr>
          <w:sz w:val="24"/>
          <w:szCs w:val="24"/>
        </w:rPr>
      </w:pPr>
    </w:p>
    <w:p w14:paraId="6EBC837D" w14:textId="77777777" w:rsidR="00A72F3B" w:rsidRPr="00A72F3B" w:rsidRDefault="00A72F3B" w:rsidP="00A72F3B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jc w:val="both"/>
        <w:rPr>
          <w:sz w:val="24"/>
          <w:szCs w:val="24"/>
        </w:rPr>
      </w:pPr>
      <w:r w:rsidRPr="00A72F3B">
        <w:rPr>
          <w:sz w:val="24"/>
          <w:szCs w:val="24"/>
        </w:rPr>
        <w:t>1. Diseñar las acciones y planes de intervención relacionados con las estrategias del proyecto, desde el enfoque psicosocial.</w:t>
      </w:r>
    </w:p>
    <w:p w14:paraId="586EAE92" w14:textId="77777777" w:rsidR="00A72F3B" w:rsidRPr="00A72F3B" w:rsidRDefault="00A72F3B" w:rsidP="00A72F3B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jc w:val="both"/>
        <w:rPr>
          <w:sz w:val="24"/>
          <w:szCs w:val="24"/>
        </w:rPr>
      </w:pPr>
    </w:p>
    <w:p w14:paraId="5244686F" w14:textId="1D74010E" w:rsidR="00B36EA2" w:rsidRDefault="00B36EA2" w:rsidP="00B36EA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*Participé </w:t>
      </w:r>
      <w:r w:rsidRPr="00F76B62">
        <w:rPr>
          <w:rFonts w:ascii="Arial" w:hAnsi="Arial" w:cs="Arial"/>
          <w:sz w:val="24"/>
          <w:szCs w:val="24"/>
        </w:rPr>
        <w:t>en mesa de trabajo</w:t>
      </w:r>
      <w:r>
        <w:rPr>
          <w:rFonts w:ascii="Arial" w:hAnsi="Arial" w:cs="Arial"/>
          <w:sz w:val="24"/>
          <w:szCs w:val="24"/>
        </w:rPr>
        <w:t xml:space="preserve"> con el equipo de metodólogos y psicosociales del programa Poblaciones y Etnias, para realizar unificación de las mallas metodológicas </w:t>
      </w:r>
      <w:r w:rsidRPr="002C6856">
        <w:rPr>
          <w:rFonts w:ascii="Arial" w:hAnsi="Arial" w:cs="Arial"/>
          <w:sz w:val="24"/>
          <w:szCs w:val="24"/>
        </w:rPr>
        <w:t>técnica y psicosocial</w:t>
      </w:r>
      <w:r>
        <w:rPr>
          <w:rFonts w:ascii="Arial" w:hAnsi="Arial" w:cs="Arial"/>
          <w:sz w:val="24"/>
          <w:szCs w:val="24"/>
        </w:rPr>
        <w:t>.</w:t>
      </w:r>
    </w:p>
    <w:p w14:paraId="25674F41" w14:textId="77777777" w:rsidR="00B36EA2" w:rsidRDefault="00B36EA2" w:rsidP="00B36EA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4"/>
          <w:szCs w:val="24"/>
        </w:rPr>
      </w:pPr>
    </w:p>
    <w:p w14:paraId="07583DCB" w14:textId="6C8C1082" w:rsidR="00B36EA2" w:rsidRDefault="00B36EA2" w:rsidP="00B36EA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*</w:t>
      </w:r>
      <w:r w:rsidRPr="00B36EA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Participé en jornada Misión Formarnos con todo el equipo del programa Poblaciones y Etnias, en la que se socializó la malla metodológica técnica y psicosocial a los monitores, mediante actividades dinámicas para la demostración de su contenido, entre otros aspectos.</w:t>
      </w:r>
    </w:p>
    <w:p w14:paraId="5AE60605" w14:textId="77777777" w:rsidR="00A72F3B" w:rsidRPr="00A72F3B" w:rsidRDefault="00A72F3B" w:rsidP="00A72F3B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jc w:val="both"/>
        <w:rPr>
          <w:sz w:val="24"/>
          <w:szCs w:val="24"/>
        </w:rPr>
      </w:pPr>
    </w:p>
    <w:p w14:paraId="4581E15B" w14:textId="3B1F182C" w:rsidR="00A72F3B" w:rsidRDefault="00A72F3B" w:rsidP="00A72F3B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jc w:val="both"/>
        <w:rPr>
          <w:sz w:val="24"/>
          <w:szCs w:val="24"/>
        </w:rPr>
      </w:pPr>
      <w:r w:rsidRPr="00A72F3B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A72F3B">
        <w:rPr>
          <w:sz w:val="24"/>
          <w:szCs w:val="24"/>
        </w:rPr>
        <w:t xml:space="preserve">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</w:t>
      </w:r>
    </w:p>
    <w:p w14:paraId="1FF25877" w14:textId="77777777" w:rsidR="00FB3319" w:rsidRPr="00FB3319" w:rsidRDefault="00FB3319" w:rsidP="00A72F3B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jc w:val="both"/>
        <w:rPr>
          <w:rFonts w:ascii="Arial" w:eastAsia="Arial" w:hAnsi="Arial" w:cs="Arial"/>
          <w:sz w:val="24"/>
          <w:szCs w:val="24"/>
        </w:rPr>
      </w:pPr>
    </w:p>
    <w:p w14:paraId="22AF3D59" w14:textId="561A7EBA" w:rsidR="00A72F3B" w:rsidRPr="00A72F3B" w:rsidRDefault="00A72F3B" w:rsidP="00A72F3B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jc w:val="both"/>
        <w:rPr>
          <w:sz w:val="24"/>
          <w:szCs w:val="24"/>
        </w:rPr>
      </w:pPr>
      <w:r w:rsidRPr="00FB3319">
        <w:rPr>
          <w:rFonts w:ascii="Arial" w:eastAsia="Arial" w:hAnsi="Arial" w:cs="Arial"/>
          <w:sz w:val="24"/>
          <w:szCs w:val="24"/>
        </w:rPr>
        <w:t>*</w:t>
      </w:r>
      <w:r w:rsidR="00B149AA">
        <w:rPr>
          <w:rFonts w:ascii="Arial" w:eastAsia="Arial" w:hAnsi="Arial" w:cs="Arial"/>
          <w:sz w:val="24"/>
          <w:szCs w:val="24"/>
        </w:rPr>
        <w:t xml:space="preserve">Realicé </w:t>
      </w:r>
      <w:r w:rsidR="00B36EA2" w:rsidRPr="002C6856">
        <w:rPr>
          <w:rFonts w:ascii="Arial" w:hAnsi="Arial" w:cs="Arial"/>
          <w:sz w:val="24"/>
          <w:szCs w:val="24"/>
        </w:rPr>
        <w:t>visitas de seguimiento y acompañamiento</w:t>
      </w:r>
      <w:r w:rsidR="00B36EA2">
        <w:rPr>
          <w:rFonts w:ascii="Arial" w:hAnsi="Arial" w:cs="Arial"/>
          <w:sz w:val="24"/>
          <w:szCs w:val="24"/>
        </w:rPr>
        <w:t xml:space="preserve"> en campo a los monitores a cargo </w:t>
      </w:r>
      <w:r w:rsidR="00B36EA2">
        <w:rPr>
          <w:rFonts w:ascii="Arial" w:eastAsia="Arial" w:hAnsi="Arial" w:cs="Arial"/>
          <w:sz w:val="24"/>
          <w:szCs w:val="24"/>
        </w:rPr>
        <w:t>de la atención de la línea poblacional Intramurales, ubicados en el Centro de Formación Juvenil Buen Pastor, el Establecimiento Penitenciario Cárcel Villahermosa y el Centro de Aislamiento Transitorio San Nicolás.</w:t>
      </w:r>
    </w:p>
    <w:p w14:paraId="37D13847" w14:textId="77777777" w:rsidR="00A72F3B" w:rsidRPr="00A72F3B" w:rsidRDefault="00A72F3B" w:rsidP="00A72F3B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jc w:val="both"/>
        <w:rPr>
          <w:sz w:val="24"/>
          <w:szCs w:val="24"/>
        </w:rPr>
      </w:pPr>
    </w:p>
    <w:p w14:paraId="7068D76D" w14:textId="77777777" w:rsidR="00A72F3B" w:rsidRPr="00A72F3B" w:rsidRDefault="00A72F3B" w:rsidP="00A72F3B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jc w:val="both"/>
        <w:rPr>
          <w:sz w:val="24"/>
          <w:szCs w:val="24"/>
        </w:rPr>
      </w:pPr>
      <w:r w:rsidRPr="00A72F3B">
        <w:rPr>
          <w:sz w:val="24"/>
          <w:szCs w:val="24"/>
        </w:rPr>
        <w:t>3. Participar de las actividades operativas, logísticas o asistenciales y de carácter misional del programa, así como en otras acciones requeridas por la Secretaría de Deporte y Recreación para el fortalecimiento y fomento del deporte.</w:t>
      </w:r>
    </w:p>
    <w:p w14:paraId="47BB0C04" w14:textId="77777777" w:rsidR="00A72F3B" w:rsidRPr="00A72F3B" w:rsidRDefault="00A72F3B" w:rsidP="00A72F3B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jc w:val="both"/>
        <w:rPr>
          <w:sz w:val="24"/>
          <w:szCs w:val="24"/>
        </w:rPr>
      </w:pPr>
    </w:p>
    <w:p w14:paraId="67FCBFB6" w14:textId="77777777" w:rsidR="006965AB" w:rsidRDefault="006965AB" w:rsidP="006965A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*La contratista participó en el Comité Departamental del Sistema Nacional de Coordinación de Responsabilidad Penal de Adolescentes del Valle del Cauca, llevado </w:t>
      </w:r>
      <w:r>
        <w:rPr>
          <w:rFonts w:ascii="Arial" w:eastAsia="Arial" w:hAnsi="Arial" w:cs="Arial"/>
          <w:sz w:val="24"/>
          <w:szCs w:val="24"/>
        </w:rPr>
        <w:lastRenderedPageBreak/>
        <w:t>a cabo en la sede Regional Valle del ICBF, para socializar los avances y plan de trabajo implementado para llevar la práctica del DRAF a los Centros de Formación Juvenil.</w:t>
      </w:r>
    </w:p>
    <w:p w14:paraId="6254D098" w14:textId="77777777" w:rsidR="00A72F3B" w:rsidRPr="00A72F3B" w:rsidRDefault="00A72F3B" w:rsidP="00A72F3B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jc w:val="both"/>
        <w:rPr>
          <w:sz w:val="24"/>
          <w:szCs w:val="24"/>
        </w:rPr>
      </w:pPr>
    </w:p>
    <w:p w14:paraId="6AD33C5F" w14:textId="77777777" w:rsidR="00A72F3B" w:rsidRPr="00A72F3B" w:rsidRDefault="00A72F3B" w:rsidP="00A72F3B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jc w:val="both"/>
        <w:rPr>
          <w:sz w:val="24"/>
          <w:szCs w:val="24"/>
        </w:rPr>
      </w:pPr>
      <w:r w:rsidRPr="00A72F3B">
        <w:rPr>
          <w:sz w:val="24"/>
          <w:szCs w:val="24"/>
        </w:rPr>
        <w:t>4. Las demás relacionadas con el desarrollo del objeto contractual.</w:t>
      </w:r>
    </w:p>
    <w:p w14:paraId="1BDB10F7" w14:textId="77777777" w:rsidR="00A72F3B" w:rsidRPr="00A72F3B" w:rsidRDefault="00A72F3B" w:rsidP="00A72F3B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jc w:val="both"/>
        <w:rPr>
          <w:sz w:val="24"/>
          <w:szCs w:val="24"/>
        </w:rPr>
      </w:pPr>
    </w:p>
    <w:p w14:paraId="618EEB9B" w14:textId="55CA96AE" w:rsidR="00FD6AAE" w:rsidRDefault="00A72F3B" w:rsidP="00FD6AA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4"/>
          <w:szCs w:val="24"/>
        </w:rPr>
      </w:pPr>
      <w:r w:rsidRPr="00A72F3B">
        <w:rPr>
          <w:sz w:val="24"/>
          <w:szCs w:val="24"/>
        </w:rPr>
        <w:t>*</w:t>
      </w:r>
      <w:bookmarkStart w:id="0" w:name="_Hlk158845658"/>
      <w:bookmarkStart w:id="1" w:name="_Hlk160782307"/>
      <w:bookmarkStart w:id="2" w:name="_Hlk161230342"/>
      <w:bookmarkStart w:id="3" w:name="_Hlk158750218"/>
      <w:bookmarkStart w:id="4" w:name="_Hlk168997800"/>
      <w:bookmarkStart w:id="5" w:name="_Hlk179705586"/>
      <w:bookmarkStart w:id="6" w:name="_Hlk194439652"/>
      <w:r w:rsidR="006965AB">
        <w:rPr>
          <w:rFonts w:ascii="Arial" w:eastAsia="Arial" w:hAnsi="Arial" w:cs="Arial"/>
          <w:sz w:val="24"/>
          <w:szCs w:val="24"/>
        </w:rPr>
        <w:t>* La contratista participó en mesa de trabajo entre el equipo de metodólogos y psicosociales del programa Poblaciones y Etnias, para la organización de logística y actividades a desarrollar en el marco de la jornada Misión Formarnos.</w:t>
      </w:r>
      <w:bookmarkEnd w:id="6"/>
    </w:p>
    <w:p w14:paraId="42F18C79" w14:textId="77777777" w:rsidR="00FD6AAE" w:rsidRDefault="00FD6AAE" w:rsidP="00FD6AA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4"/>
          <w:szCs w:val="24"/>
        </w:rPr>
      </w:pPr>
    </w:p>
    <w:p w14:paraId="47A6DEC4" w14:textId="0092880F" w:rsidR="00FD6AAE" w:rsidRPr="00C53548" w:rsidRDefault="00FD6AAE" w:rsidP="00FD6AA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*Entregué a tiempo el cronograma de actividades proyectado, conforme a los requerimientos hechos desde el Sistema de Gestión de Calidad.</w:t>
      </w:r>
    </w:p>
    <w:p w14:paraId="44BFF60F" w14:textId="67BCD2C0" w:rsidR="00A72F3B" w:rsidRPr="00A72F3B" w:rsidRDefault="00A72F3B" w:rsidP="00A72F3B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jc w:val="both"/>
        <w:rPr>
          <w:sz w:val="24"/>
          <w:szCs w:val="24"/>
        </w:rPr>
      </w:pPr>
    </w:p>
    <w:p w14:paraId="134F6682" w14:textId="77777777" w:rsidR="00A72F3B" w:rsidRPr="00A72F3B" w:rsidRDefault="00A72F3B" w:rsidP="00A72F3B">
      <w:pPr>
        <w:pStyle w:val="TableParagraph"/>
        <w:ind w:right="64"/>
        <w:jc w:val="both"/>
        <w:rPr>
          <w:sz w:val="24"/>
          <w:szCs w:val="24"/>
        </w:rPr>
      </w:pPr>
    </w:p>
    <w:p w14:paraId="1EE43078" w14:textId="0A5B0C9C" w:rsidR="00A72F3B" w:rsidRPr="00A72F3B" w:rsidRDefault="00A72F3B" w:rsidP="00A72F3B">
      <w:pPr>
        <w:adjustRightInd w:val="0"/>
        <w:jc w:val="both"/>
        <w:rPr>
          <w:sz w:val="24"/>
          <w:szCs w:val="24"/>
        </w:rPr>
      </w:pPr>
      <w:r w:rsidRPr="00A72F3B">
        <w:rPr>
          <w:sz w:val="24"/>
          <w:szCs w:val="24"/>
        </w:rPr>
        <w:t>MEDIO DE VERIFICACIÓN</w:t>
      </w:r>
      <w:r w:rsidR="0016177A">
        <w:rPr>
          <w:sz w:val="24"/>
          <w:szCs w:val="24"/>
        </w:rPr>
        <w:t xml:space="preserve"> </w:t>
      </w:r>
      <w:r w:rsidRPr="00A72F3B">
        <w:rPr>
          <w:sz w:val="24"/>
          <w:szCs w:val="24"/>
        </w:rPr>
        <w:t xml:space="preserve">LAS EVIDENCIAS DE LO RELACIONADO SE ENCUENTRAN EN EL SIGUIENTE LINK: </w:t>
      </w:r>
      <w:bookmarkEnd w:id="0"/>
      <w:bookmarkEnd w:id="1"/>
      <w:bookmarkEnd w:id="2"/>
      <w:bookmarkEnd w:id="3"/>
      <w:bookmarkEnd w:id="4"/>
      <w:bookmarkEnd w:id="5"/>
    </w:p>
    <w:p w14:paraId="1F73D45F" w14:textId="77777777" w:rsidR="00B149AA" w:rsidRDefault="00B149AA" w:rsidP="00B149AA">
      <w:pPr>
        <w:adjustRightInd w:val="0"/>
        <w:jc w:val="both"/>
        <w:rPr>
          <w:rFonts w:ascii="Arial" w:eastAsia="Arial" w:hAnsi="Arial" w:cs="Arial"/>
          <w:sz w:val="24"/>
          <w:szCs w:val="24"/>
        </w:rPr>
      </w:pPr>
      <w:hyperlink r:id="rId5" w:history="1">
        <w:r w:rsidRPr="005842EA">
          <w:rPr>
            <w:rStyle w:val="Hipervnculo"/>
            <w:rFonts w:ascii="Arial" w:eastAsia="Arial" w:hAnsi="Arial" w:cs="Arial"/>
            <w:sz w:val="24"/>
            <w:szCs w:val="24"/>
          </w:rPr>
          <w:t>https://drive.google.com/drive/folders/19_KfBy6EzLF_lOuiBsgXDxzsFgzWFyYa</w:t>
        </w:r>
      </w:hyperlink>
    </w:p>
    <w:p w14:paraId="2DDA0408" w14:textId="5CD08F64" w:rsidR="0079013E" w:rsidRPr="00A72F3B" w:rsidRDefault="0079013E" w:rsidP="0079013E">
      <w:pPr>
        <w:widowControl/>
        <w:adjustRightInd w:val="0"/>
        <w:jc w:val="both"/>
        <w:rPr>
          <w:sz w:val="24"/>
          <w:szCs w:val="24"/>
        </w:rPr>
      </w:pPr>
    </w:p>
    <w:p w14:paraId="506D8ED3" w14:textId="1BD52979" w:rsidR="00A72F3B" w:rsidRPr="00A72F3B" w:rsidRDefault="00A72F3B" w:rsidP="00580368">
      <w:pPr>
        <w:rPr>
          <w:sz w:val="24"/>
          <w:szCs w:val="24"/>
        </w:rPr>
      </w:pPr>
    </w:p>
    <w:p w14:paraId="0C9E98B6" w14:textId="5BA4D87A" w:rsidR="00A72F3B" w:rsidRPr="00A72F3B" w:rsidRDefault="00A72F3B" w:rsidP="00580368">
      <w:pPr>
        <w:rPr>
          <w:sz w:val="24"/>
          <w:szCs w:val="24"/>
        </w:rPr>
      </w:pPr>
      <w:r w:rsidRPr="00A72F3B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82094B" wp14:editId="32297925">
            <wp:simplePos x="0" y="0"/>
            <wp:positionH relativeFrom="column">
              <wp:posOffset>1846580</wp:posOffset>
            </wp:positionH>
            <wp:positionV relativeFrom="paragraph">
              <wp:posOffset>86360</wp:posOffset>
            </wp:positionV>
            <wp:extent cx="1951355" cy="516255"/>
            <wp:effectExtent l="0" t="0" r="0" b="0"/>
            <wp:wrapNone/>
            <wp:docPr id="11317743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55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46CAD6" w14:textId="77777777" w:rsidR="00A72F3B" w:rsidRPr="00A72F3B" w:rsidRDefault="00A72F3B" w:rsidP="00A72F3B">
      <w:pPr>
        <w:jc w:val="center"/>
        <w:rPr>
          <w:sz w:val="24"/>
          <w:szCs w:val="24"/>
        </w:rPr>
      </w:pPr>
    </w:p>
    <w:p w14:paraId="2B43E7DB" w14:textId="77777777" w:rsidR="00A72F3B" w:rsidRPr="00A72F3B" w:rsidRDefault="00A72F3B" w:rsidP="00A72F3B">
      <w:pPr>
        <w:jc w:val="center"/>
        <w:rPr>
          <w:sz w:val="24"/>
          <w:szCs w:val="24"/>
        </w:rPr>
      </w:pPr>
    </w:p>
    <w:p w14:paraId="37B2F81A" w14:textId="04E04857" w:rsidR="00A72F3B" w:rsidRPr="00A72F3B" w:rsidRDefault="00A72F3B" w:rsidP="00A72F3B">
      <w:pPr>
        <w:jc w:val="center"/>
        <w:rPr>
          <w:sz w:val="24"/>
          <w:szCs w:val="24"/>
        </w:rPr>
      </w:pPr>
      <w:r w:rsidRPr="00A72F3B">
        <w:rPr>
          <w:sz w:val="24"/>
          <w:szCs w:val="24"/>
        </w:rPr>
        <w:t>MABEL ALEJANDRA MEJIA OBANDO</w:t>
      </w:r>
    </w:p>
    <w:p w14:paraId="67E4CFCA" w14:textId="4C73D8C9" w:rsidR="00A72F3B" w:rsidRPr="00EF5CF6" w:rsidRDefault="00A72F3B" w:rsidP="00A72F3B">
      <w:pPr>
        <w:jc w:val="center"/>
      </w:pPr>
      <w:r w:rsidRPr="00A72F3B">
        <w:rPr>
          <w:sz w:val="24"/>
          <w:szCs w:val="24"/>
        </w:rPr>
        <w:t>1.130.618.647</w:t>
      </w:r>
    </w:p>
    <w:p w14:paraId="4C6DFC22" w14:textId="77777777" w:rsidR="00A72F3B" w:rsidRDefault="00A72F3B" w:rsidP="00580368"/>
    <w:p w14:paraId="569810B1" w14:textId="5D699AFA" w:rsidR="00A72F3B" w:rsidRDefault="00A72F3B" w:rsidP="00580368"/>
    <w:p w14:paraId="23E49CE7" w14:textId="7EFFB0E8" w:rsidR="00580368" w:rsidRPr="00BE4B04" w:rsidRDefault="00580368" w:rsidP="00580368"/>
    <w:p w14:paraId="6A41BFE4" w14:textId="4263A292" w:rsidR="00580368" w:rsidRPr="00BE4B04" w:rsidRDefault="00580368" w:rsidP="00580368">
      <w:pPr>
        <w:jc w:val="center"/>
      </w:pPr>
    </w:p>
    <w:p w14:paraId="082C4BEB" w14:textId="5CC47C11" w:rsidR="00390359" w:rsidRDefault="00390359" w:rsidP="00A72F3B">
      <w:pPr>
        <w:tabs>
          <w:tab w:val="left" w:pos="5265"/>
        </w:tabs>
        <w:rPr>
          <w:color w:val="FF0000"/>
          <w:u w:val="single"/>
        </w:rPr>
      </w:pPr>
    </w:p>
    <w:p w14:paraId="294BA7CB" w14:textId="30D5B2CC" w:rsidR="00580368" w:rsidRPr="00BE4B04" w:rsidRDefault="00580368" w:rsidP="00390359">
      <w:pPr>
        <w:jc w:val="center"/>
        <w:rPr>
          <w:lang w:val="es-CO"/>
        </w:rPr>
      </w:pPr>
    </w:p>
    <w:sectPr w:rsidR="00580368" w:rsidRPr="00BE4B04" w:rsidSect="00390359">
      <w:type w:val="continuous"/>
      <w:pgSz w:w="12110" w:h="15720"/>
      <w:pgMar w:top="1134" w:right="1500" w:bottom="1276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15855600"/>
    <w:multiLevelType w:val="hybridMultilevel"/>
    <w:tmpl w:val="5996238E"/>
    <w:lvl w:ilvl="0" w:tplc="446C632E">
      <w:numFmt w:val="bullet"/>
      <w:lvlText w:val=""/>
      <w:lvlJc w:val="left"/>
      <w:pPr>
        <w:ind w:left="720" w:hanging="360"/>
      </w:pPr>
      <w:rPr>
        <w:rFonts w:ascii="ArialMT" w:eastAsia="ArialMT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F5965"/>
    <w:multiLevelType w:val="hybridMultilevel"/>
    <w:tmpl w:val="6A9A13EC"/>
    <w:lvl w:ilvl="0" w:tplc="8890640E">
      <w:numFmt w:val="bullet"/>
      <w:lvlText w:val="-"/>
      <w:lvlJc w:val="left"/>
      <w:pPr>
        <w:ind w:left="720" w:hanging="360"/>
      </w:pPr>
      <w:rPr>
        <w:rFonts w:ascii="ArialMT" w:eastAsia="ArialMT" w:hAnsi="ArialMT" w:cs="ArialMT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 w16cid:durableId="349142478">
    <w:abstractNumId w:val="0"/>
  </w:num>
  <w:num w:numId="2" w16cid:durableId="592934386">
    <w:abstractNumId w:val="1"/>
  </w:num>
  <w:num w:numId="3" w16cid:durableId="214041133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396976975">
    <w:abstractNumId w:val="2"/>
  </w:num>
  <w:num w:numId="5" w16cid:durableId="829956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F1B"/>
    <w:rsid w:val="00051F6E"/>
    <w:rsid w:val="000A5A3F"/>
    <w:rsid w:val="000B4BC6"/>
    <w:rsid w:val="0011775A"/>
    <w:rsid w:val="0016177A"/>
    <w:rsid w:val="0024294B"/>
    <w:rsid w:val="002817BC"/>
    <w:rsid w:val="0029110C"/>
    <w:rsid w:val="00390359"/>
    <w:rsid w:val="00527F1B"/>
    <w:rsid w:val="00580368"/>
    <w:rsid w:val="005C2721"/>
    <w:rsid w:val="00667EE4"/>
    <w:rsid w:val="006965AB"/>
    <w:rsid w:val="0070764F"/>
    <w:rsid w:val="0077363C"/>
    <w:rsid w:val="0079013E"/>
    <w:rsid w:val="00796ADC"/>
    <w:rsid w:val="00802915"/>
    <w:rsid w:val="008617C6"/>
    <w:rsid w:val="009E35F8"/>
    <w:rsid w:val="00A504C2"/>
    <w:rsid w:val="00A72F3B"/>
    <w:rsid w:val="00A9730D"/>
    <w:rsid w:val="00AE30B9"/>
    <w:rsid w:val="00AE4028"/>
    <w:rsid w:val="00AE7396"/>
    <w:rsid w:val="00B149AA"/>
    <w:rsid w:val="00B36EA2"/>
    <w:rsid w:val="00B5323A"/>
    <w:rsid w:val="00B71DA7"/>
    <w:rsid w:val="00BE4B04"/>
    <w:rsid w:val="00BF26B7"/>
    <w:rsid w:val="00C01B6F"/>
    <w:rsid w:val="00D43DE3"/>
    <w:rsid w:val="00D6441E"/>
    <w:rsid w:val="00DB360D"/>
    <w:rsid w:val="00E75FF0"/>
    <w:rsid w:val="00EA5508"/>
    <w:rsid w:val="00EE4229"/>
    <w:rsid w:val="00F050BF"/>
    <w:rsid w:val="00F47FEC"/>
    <w:rsid w:val="00F51ED5"/>
    <w:rsid w:val="00FB3319"/>
    <w:rsid w:val="00FC0B33"/>
    <w:rsid w:val="00FD6AAE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7A723A51-22A8-4DA4-888A-9A879EE5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360D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nhideWhenUsed/>
    <w:rsid w:val="005C2721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  <w:lang w:val="es-CO"/>
    </w:rPr>
  </w:style>
  <w:style w:type="character" w:customStyle="1" w:styleId="EncabezadoCar">
    <w:name w:val="Encabezado Car"/>
    <w:basedOn w:val="Fuentedeprrafopredeter"/>
    <w:link w:val="Encabezado"/>
    <w:rsid w:val="005C2721"/>
    <w:rPr>
      <w:lang w:val="es-CO"/>
    </w:rPr>
  </w:style>
  <w:style w:type="character" w:styleId="Hipervnculo">
    <w:name w:val="Hyperlink"/>
    <w:basedOn w:val="Fuentedeprrafopredeter"/>
    <w:uiPriority w:val="99"/>
    <w:unhideWhenUsed/>
    <w:rsid w:val="00390359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0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drive.google.com/drive/folders/19_KfBy6EzLF_lOuiBsgXDxzsFgzWFyY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458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Alejandra Mejia</cp:lastModifiedBy>
  <cp:revision>14</cp:revision>
  <cp:lastPrinted>2024-06-11T16:34:00Z</cp:lastPrinted>
  <dcterms:created xsi:type="dcterms:W3CDTF">2024-09-07T13:23:00Z</dcterms:created>
  <dcterms:modified xsi:type="dcterms:W3CDTF">2025-04-02T03:43:00Z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